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82" w:rsidRDefault="00085282" w:rsidP="00085282">
      <w:pPr>
        <w:pStyle w:val="a3"/>
        <w:spacing w:before="15"/>
        <w:ind w:left="-142" w:right="-1" w:firstLine="142"/>
        <w:jc w:val="center"/>
      </w:pPr>
      <w:r>
        <w:t>ГОСУДАРСТВЕННОЕ</w:t>
      </w:r>
      <w:r>
        <w:rPr>
          <w:spacing w:val="-2"/>
        </w:rPr>
        <w:t xml:space="preserve"> </w:t>
      </w:r>
      <w:r>
        <w:t>БЮДЖЕТНОЕ</w:t>
      </w:r>
      <w:r>
        <w:rPr>
          <w:spacing w:val="-2"/>
        </w:rPr>
        <w:t xml:space="preserve"> </w:t>
      </w:r>
      <w:r>
        <w:t>ПРОФЕССИОНАЛЬНОЕ ОБРАЗОВАТЕЛЬНОЕ</w:t>
      </w:r>
      <w:r>
        <w:rPr>
          <w:spacing w:val="-8"/>
        </w:rPr>
        <w:t xml:space="preserve"> </w:t>
      </w:r>
      <w:r>
        <w:t>УЧРЕЖДЕНИЕ</w:t>
      </w:r>
      <w:r>
        <w:rPr>
          <w:spacing w:val="-6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:rsidR="00085282" w:rsidRDefault="00085282" w:rsidP="00085282">
      <w:pPr>
        <w:pStyle w:val="a3"/>
        <w:ind w:right="-1" w:firstLine="142"/>
        <w:jc w:val="center"/>
      </w:pPr>
      <w:r>
        <w:t>«ЗИМИНСКИЙ</w:t>
      </w:r>
      <w:r>
        <w:rPr>
          <w:spacing w:val="-7"/>
        </w:rPr>
        <w:t xml:space="preserve"> </w:t>
      </w:r>
      <w:r>
        <w:t>ЖЕЛЕЗНОДОРОЖНЫЙ</w:t>
      </w:r>
      <w:r>
        <w:rPr>
          <w:spacing w:val="-7"/>
        </w:rPr>
        <w:t xml:space="preserve"> </w:t>
      </w:r>
      <w:r>
        <w:rPr>
          <w:spacing w:val="-2"/>
        </w:rPr>
        <w:t>ТЕХНИКУМ»</w:t>
      </w: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Default="00085282" w:rsidP="00085282">
      <w:pPr>
        <w:pStyle w:val="1"/>
        <w:ind w:left="0" w:right="-1"/>
        <w:jc w:val="center"/>
      </w:pPr>
    </w:p>
    <w:p w:rsidR="00085282" w:rsidRPr="00B53F53" w:rsidRDefault="00085282" w:rsidP="00085282">
      <w:pPr>
        <w:pStyle w:val="1"/>
        <w:ind w:left="0" w:right="-1"/>
        <w:jc w:val="center"/>
      </w:pPr>
      <w:r w:rsidRPr="00B53F53">
        <w:t>МЕТОДИЧЕСКИЕ</w:t>
      </w:r>
      <w:r w:rsidRPr="00B53F53">
        <w:rPr>
          <w:spacing w:val="1"/>
        </w:rPr>
        <w:t xml:space="preserve"> </w:t>
      </w:r>
      <w:r w:rsidRPr="00B53F53">
        <w:rPr>
          <w:spacing w:val="-2"/>
        </w:rPr>
        <w:t>РЕКОМЕНДАЦИИ</w:t>
      </w:r>
    </w:p>
    <w:p w:rsidR="00161AFF" w:rsidRDefault="00085282" w:rsidP="00085282">
      <w:pPr>
        <w:spacing w:after="0" w:line="240" w:lineRule="auto"/>
        <w:ind w:right="-1" w:hanging="4"/>
        <w:jc w:val="center"/>
        <w:rPr>
          <w:rFonts w:ascii="Times New Roman" w:hAnsi="Times New Roman" w:cs="Times New Roman"/>
          <w:b/>
          <w:sz w:val="24"/>
        </w:rPr>
      </w:pPr>
      <w:r w:rsidRPr="00B53F53">
        <w:rPr>
          <w:rFonts w:ascii="Times New Roman" w:hAnsi="Times New Roman" w:cs="Times New Roman"/>
          <w:b/>
          <w:sz w:val="24"/>
        </w:rPr>
        <w:t>ДЛЯ</w:t>
      </w:r>
      <w:r w:rsidRPr="00B53F53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B53F53">
        <w:rPr>
          <w:rFonts w:ascii="Times New Roman" w:hAnsi="Times New Roman" w:cs="Times New Roman"/>
          <w:b/>
          <w:sz w:val="24"/>
        </w:rPr>
        <w:t>ПРАКТИЧЕСКИХ</w:t>
      </w:r>
      <w:r w:rsidRPr="00B53F5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161AFF">
        <w:rPr>
          <w:rFonts w:ascii="Times New Roman" w:hAnsi="Times New Roman" w:cs="Times New Roman"/>
          <w:b/>
          <w:spacing w:val="-5"/>
          <w:sz w:val="24"/>
        </w:rPr>
        <w:t>ЗАНЯТИЙ</w:t>
      </w:r>
      <w:r w:rsidRPr="00B53F5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B53F53">
        <w:rPr>
          <w:rFonts w:ascii="Times New Roman" w:hAnsi="Times New Roman" w:cs="Times New Roman"/>
          <w:b/>
          <w:sz w:val="24"/>
        </w:rPr>
        <w:t>ПО</w:t>
      </w:r>
      <w:r w:rsidRPr="00B53F53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B53F53">
        <w:rPr>
          <w:rFonts w:ascii="Times New Roman" w:hAnsi="Times New Roman" w:cs="Times New Roman"/>
          <w:b/>
          <w:sz w:val="24"/>
        </w:rPr>
        <w:t xml:space="preserve">ДИСЦИПЛИНЕ </w:t>
      </w:r>
    </w:p>
    <w:p w:rsidR="00085282" w:rsidRPr="00B53F53" w:rsidRDefault="00085282" w:rsidP="00085282">
      <w:pPr>
        <w:spacing w:after="0" w:line="240" w:lineRule="auto"/>
        <w:ind w:right="-1" w:hanging="4"/>
        <w:jc w:val="center"/>
        <w:rPr>
          <w:rFonts w:ascii="Times New Roman" w:hAnsi="Times New Roman" w:cs="Times New Roman"/>
          <w:b/>
          <w:sz w:val="24"/>
        </w:rPr>
      </w:pPr>
      <w:r w:rsidRPr="00B53F53">
        <w:rPr>
          <w:rFonts w:ascii="Times New Roman" w:hAnsi="Times New Roman" w:cs="Times New Roman"/>
          <w:b/>
          <w:sz w:val="24"/>
        </w:rPr>
        <w:t>ОП.</w:t>
      </w:r>
      <w:r w:rsidRPr="00B53F5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53F53">
        <w:rPr>
          <w:rFonts w:ascii="Times New Roman" w:hAnsi="Times New Roman" w:cs="Times New Roman"/>
          <w:b/>
          <w:sz w:val="24"/>
        </w:rPr>
        <w:t>09</w:t>
      </w:r>
      <w:r w:rsidRPr="00B53F53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B53F53">
        <w:rPr>
          <w:rFonts w:ascii="Times New Roman" w:hAnsi="Times New Roman" w:cs="Times New Roman"/>
          <w:b/>
          <w:sz w:val="24"/>
        </w:rPr>
        <w:t>Б</w:t>
      </w:r>
      <w:r w:rsidR="008E006E">
        <w:rPr>
          <w:rFonts w:ascii="Times New Roman" w:hAnsi="Times New Roman" w:cs="Times New Roman"/>
          <w:b/>
          <w:sz w:val="24"/>
        </w:rPr>
        <w:t>езопасность жизнедеятельности</w:t>
      </w: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E85">
        <w:rPr>
          <w:rFonts w:ascii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  <w:r w:rsidRPr="00A71E8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E85">
        <w:rPr>
          <w:rFonts w:ascii="Times New Roman" w:hAnsi="Times New Roman" w:cs="Times New Roman"/>
          <w:sz w:val="24"/>
          <w:szCs w:val="24"/>
        </w:rPr>
        <w:t>подготовки специалистов среднего звена по специальности</w:t>
      </w:r>
    </w:p>
    <w:p w:rsidR="00C72BA7" w:rsidRPr="00A71E85" w:rsidRDefault="00C72BA7" w:rsidP="00C72BA7">
      <w:pPr>
        <w:pStyle w:val="a3"/>
        <w:jc w:val="center"/>
        <w:rPr>
          <w:b/>
        </w:rPr>
      </w:pPr>
      <w:r w:rsidRPr="00A71E85">
        <w:rPr>
          <w:b/>
          <w:bCs/>
          <w:color w:val="000000"/>
          <w:sz w:val="22"/>
          <w:szCs w:val="22"/>
        </w:rPr>
        <w:t>23.02.08 Строительство железных дорог, путь и путевое хозяйство</w:t>
      </w:r>
      <w:r w:rsidRPr="00A71E85">
        <w:rPr>
          <w:b/>
        </w:rPr>
        <w:br/>
      </w:r>
    </w:p>
    <w:p w:rsidR="00C72BA7" w:rsidRPr="001E247D" w:rsidRDefault="00C72BA7" w:rsidP="00C72BA7">
      <w:pPr>
        <w:pStyle w:val="Default"/>
      </w:pPr>
    </w:p>
    <w:p w:rsidR="00C72BA7" w:rsidRDefault="00C72BA7" w:rsidP="00C72BA7">
      <w:pPr>
        <w:pStyle w:val="Default"/>
      </w:pPr>
    </w:p>
    <w:p w:rsidR="00C72BA7" w:rsidRDefault="00C72BA7" w:rsidP="00C72BA7">
      <w:pPr>
        <w:pStyle w:val="Default"/>
      </w:pPr>
    </w:p>
    <w:p w:rsidR="00C72BA7" w:rsidRPr="001E247D" w:rsidRDefault="00C72BA7" w:rsidP="00C72BA7">
      <w:pPr>
        <w:pStyle w:val="Default"/>
      </w:pPr>
    </w:p>
    <w:p w:rsidR="00C72BA7" w:rsidRPr="001E247D" w:rsidRDefault="00C72BA7" w:rsidP="00C72BA7">
      <w:pPr>
        <w:pStyle w:val="Default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C72BA7" w:rsidRPr="00A71E85" w:rsidTr="00C72BA7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E85">
              <w:rPr>
                <w:rFonts w:ascii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A7" w:rsidRPr="00A71E85" w:rsidTr="00C72BA7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E85">
              <w:rPr>
                <w:rFonts w:ascii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C72BA7" w:rsidRPr="00A71E85" w:rsidTr="00C72BA7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1E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 освоения ОП СПО ПССЗ: </w:t>
            </w:r>
            <w:r w:rsidRPr="00A71E85">
              <w:rPr>
                <w:rFonts w:ascii="Times New Roman" w:hAnsi="Times New Roman" w:cs="Times New Roman"/>
                <w:sz w:val="24"/>
                <w:szCs w:val="24"/>
              </w:rPr>
              <w:t>3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A7" w:rsidRPr="00A71E85" w:rsidTr="00C72BA7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BA7" w:rsidRPr="00A71E85" w:rsidRDefault="00C72BA7" w:rsidP="00C72BA7">
            <w:pPr>
              <w:pStyle w:val="Default"/>
            </w:pPr>
            <w:r w:rsidRPr="00A71E85">
              <w:t>Профиль получаемого профессионального образования: технологический</w:t>
            </w:r>
          </w:p>
        </w:tc>
      </w:tr>
    </w:tbl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2BA7" w:rsidRPr="00A71E85" w:rsidRDefault="00C72BA7" w:rsidP="00C72BA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71E85">
        <w:rPr>
          <w:rFonts w:ascii="Times New Roman" w:hAnsi="Times New Roman" w:cs="Times New Roman"/>
          <w:bCs/>
          <w:sz w:val="24"/>
          <w:szCs w:val="24"/>
        </w:rPr>
        <w:t>Зима, 2025 г.</w:t>
      </w:r>
    </w:p>
    <w:p w:rsidR="00C72BA7" w:rsidRDefault="00C72BA7" w:rsidP="00C72BA7">
      <w:pPr>
        <w:pStyle w:val="Default"/>
        <w:rPr>
          <w:sz w:val="23"/>
          <w:szCs w:val="23"/>
        </w:rPr>
      </w:pPr>
      <w:r>
        <w:br w:type="page"/>
      </w:r>
    </w:p>
    <w:p w:rsidR="00085282" w:rsidRPr="000E7D64" w:rsidRDefault="00085282" w:rsidP="00085282">
      <w:pPr>
        <w:spacing w:before="76"/>
        <w:ind w:left="219" w:right="160" w:firstLine="851"/>
        <w:rPr>
          <w:rFonts w:ascii="Times New Roman" w:hAnsi="Times New Roman" w:cs="Times New Roman"/>
          <w:b/>
          <w:sz w:val="24"/>
        </w:rPr>
      </w:pPr>
      <w:r w:rsidRPr="000E7D64">
        <w:rPr>
          <w:rFonts w:ascii="Times New Roman" w:hAnsi="Times New Roman" w:cs="Times New Roman"/>
          <w:sz w:val="24"/>
        </w:rPr>
        <w:lastRenderedPageBreak/>
        <w:t>Методические</w:t>
      </w:r>
      <w:r w:rsidRPr="000E7D64">
        <w:rPr>
          <w:rFonts w:ascii="Times New Roman" w:hAnsi="Times New Roman" w:cs="Times New Roman"/>
          <w:spacing w:val="-4"/>
          <w:sz w:val="24"/>
        </w:rPr>
        <w:t xml:space="preserve"> </w:t>
      </w:r>
      <w:r w:rsidRPr="000E7D64">
        <w:rPr>
          <w:rFonts w:ascii="Times New Roman" w:hAnsi="Times New Roman" w:cs="Times New Roman"/>
          <w:sz w:val="24"/>
        </w:rPr>
        <w:t>рекомендации</w:t>
      </w:r>
      <w:r w:rsidRPr="000E7D64">
        <w:rPr>
          <w:rFonts w:ascii="Times New Roman" w:hAnsi="Times New Roman" w:cs="Times New Roman"/>
          <w:spacing w:val="-2"/>
          <w:sz w:val="24"/>
        </w:rPr>
        <w:t xml:space="preserve"> </w:t>
      </w:r>
      <w:r w:rsidRPr="000E7D64">
        <w:rPr>
          <w:rFonts w:ascii="Times New Roman" w:hAnsi="Times New Roman" w:cs="Times New Roman"/>
          <w:sz w:val="24"/>
        </w:rPr>
        <w:t>для</w:t>
      </w:r>
      <w:r w:rsidRPr="000E7D64">
        <w:rPr>
          <w:rFonts w:ascii="Times New Roman" w:hAnsi="Times New Roman" w:cs="Times New Roman"/>
          <w:spacing w:val="-5"/>
          <w:sz w:val="24"/>
        </w:rPr>
        <w:t xml:space="preserve"> </w:t>
      </w:r>
      <w:r w:rsidRPr="000E7D64">
        <w:rPr>
          <w:rFonts w:ascii="Times New Roman" w:hAnsi="Times New Roman" w:cs="Times New Roman"/>
          <w:sz w:val="24"/>
        </w:rPr>
        <w:t>практических</w:t>
      </w:r>
      <w:r w:rsidRPr="000E7D64">
        <w:rPr>
          <w:rFonts w:ascii="Times New Roman" w:hAnsi="Times New Roman" w:cs="Times New Roman"/>
          <w:spacing w:val="-4"/>
          <w:sz w:val="24"/>
        </w:rPr>
        <w:t xml:space="preserve"> </w:t>
      </w:r>
      <w:r w:rsidR="00161AFF">
        <w:rPr>
          <w:rFonts w:ascii="Times New Roman" w:hAnsi="Times New Roman" w:cs="Times New Roman"/>
          <w:sz w:val="24"/>
        </w:rPr>
        <w:t xml:space="preserve">занятий </w:t>
      </w:r>
      <w:r w:rsidRPr="000E7D64">
        <w:rPr>
          <w:rFonts w:ascii="Times New Roman" w:hAnsi="Times New Roman" w:cs="Times New Roman"/>
          <w:sz w:val="24"/>
        </w:rPr>
        <w:t>по</w:t>
      </w:r>
      <w:r w:rsidRPr="000E7D64">
        <w:rPr>
          <w:rFonts w:ascii="Times New Roman" w:hAnsi="Times New Roman" w:cs="Times New Roman"/>
          <w:spacing w:val="-4"/>
          <w:sz w:val="24"/>
        </w:rPr>
        <w:t xml:space="preserve"> </w:t>
      </w:r>
      <w:r w:rsidRPr="000E7D64">
        <w:rPr>
          <w:rFonts w:ascii="Times New Roman" w:hAnsi="Times New Roman" w:cs="Times New Roman"/>
          <w:sz w:val="24"/>
        </w:rPr>
        <w:t>дисциплине</w:t>
      </w:r>
      <w:r w:rsidRPr="000E7D64">
        <w:rPr>
          <w:rFonts w:ascii="Times New Roman" w:hAnsi="Times New Roman" w:cs="Times New Roman"/>
          <w:spacing w:val="-4"/>
          <w:sz w:val="24"/>
        </w:rPr>
        <w:t xml:space="preserve"> </w:t>
      </w:r>
      <w:r w:rsidR="00C72BA7">
        <w:rPr>
          <w:rFonts w:ascii="Times New Roman" w:hAnsi="Times New Roman" w:cs="Times New Roman"/>
          <w:b/>
          <w:sz w:val="24"/>
        </w:rPr>
        <w:t>СГ.03</w:t>
      </w:r>
      <w:r w:rsidRPr="000E7D64">
        <w:rPr>
          <w:rFonts w:ascii="Times New Roman" w:hAnsi="Times New Roman" w:cs="Times New Roman"/>
          <w:b/>
          <w:sz w:val="24"/>
        </w:rPr>
        <w:t xml:space="preserve"> </w:t>
      </w:r>
      <w:r w:rsidR="00C72BA7">
        <w:rPr>
          <w:rFonts w:ascii="Times New Roman" w:hAnsi="Times New Roman" w:cs="Times New Roman"/>
          <w:b/>
          <w:sz w:val="24"/>
        </w:rPr>
        <w:t>Безопасность жизнедеятельности</w:t>
      </w:r>
    </w:p>
    <w:p w:rsidR="00085282" w:rsidRPr="000E7D64" w:rsidRDefault="00085282" w:rsidP="00085282">
      <w:pPr>
        <w:pStyle w:val="a3"/>
        <w:ind w:left="219" w:right="945" w:firstLine="851"/>
      </w:pPr>
      <w:r w:rsidRPr="000E7D64">
        <w:t>В методических рекомендациях определены цели и задачи выполнения практических</w:t>
      </w:r>
      <w:r w:rsidRPr="000E7D64">
        <w:rPr>
          <w:spacing w:val="-3"/>
        </w:rPr>
        <w:t xml:space="preserve"> </w:t>
      </w:r>
      <w:r w:rsidR="00161AFF">
        <w:t>занятий</w:t>
      </w:r>
      <w:r w:rsidRPr="000E7D64">
        <w:t>,</w:t>
      </w:r>
      <w:r w:rsidRPr="000E7D64">
        <w:rPr>
          <w:spacing w:val="-3"/>
        </w:rPr>
        <w:t xml:space="preserve"> </w:t>
      </w:r>
      <w:r w:rsidRPr="000E7D64">
        <w:t>описание</w:t>
      </w:r>
      <w:r w:rsidRPr="000E7D64">
        <w:rPr>
          <w:spacing w:val="-4"/>
        </w:rPr>
        <w:t xml:space="preserve"> </w:t>
      </w:r>
      <w:r w:rsidRPr="000E7D64">
        <w:t>каждо</w:t>
      </w:r>
      <w:r w:rsidR="00161AFF">
        <w:t xml:space="preserve">го занятия </w:t>
      </w:r>
      <w:r w:rsidRPr="000E7D64">
        <w:t>включает</w:t>
      </w:r>
      <w:r w:rsidRPr="000E7D64">
        <w:rPr>
          <w:spacing w:val="-3"/>
        </w:rPr>
        <w:t xml:space="preserve"> </w:t>
      </w:r>
      <w:r w:rsidRPr="000E7D64">
        <w:t>в</w:t>
      </w:r>
      <w:r w:rsidRPr="000E7D64">
        <w:rPr>
          <w:spacing w:val="-4"/>
        </w:rPr>
        <w:t xml:space="preserve"> </w:t>
      </w:r>
      <w:r w:rsidRPr="000E7D64">
        <w:t>себя</w:t>
      </w:r>
      <w:r w:rsidRPr="000E7D64">
        <w:rPr>
          <w:spacing w:val="-3"/>
        </w:rPr>
        <w:t xml:space="preserve"> </w:t>
      </w:r>
      <w:r w:rsidRPr="000E7D64">
        <w:t>задания</w:t>
      </w:r>
      <w:r w:rsidRPr="000E7D64">
        <w:rPr>
          <w:spacing w:val="-3"/>
        </w:rPr>
        <w:t xml:space="preserve"> </w:t>
      </w:r>
      <w:r w:rsidRPr="000E7D64">
        <w:t>для</w:t>
      </w:r>
      <w:r w:rsidRPr="000E7D64">
        <w:rPr>
          <w:spacing w:val="-3"/>
        </w:rPr>
        <w:t xml:space="preserve"> </w:t>
      </w:r>
      <w:r w:rsidR="00161AFF">
        <w:t xml:space="preserve">практического занятия </w:t>
      </w:r>
      <w:r w:rsidRPr="000E7D64">
        <w:t xml:space="preserve">и инструктаж по </w:t>
      </w:r>
      <w:r w:rsidR="00161AFF">
        <w:t>их</w:t>
      </w:r>
      <w:r w:rsidRPr="000E7D64">
        <w:t xml:space="preserve"> выполнению.</w:t>
      </w:r>
    </w:p>
    <w:p w:rsidR="00085282" w:rsidRDefault="00085282" w:rsidP="00085282">
      <w:pPr>
        <w:pStyle w:val="a3"/>
        <w:rPr>
          <w:sz w:val="26"/>
        </w:rPr>
      </w:pPr>
    </w:p>
    <w:p w:rsidR="00085282" w:rsidRDefault="00085282" w:rsidP="00085282"/>
    <w:p w:rsidR="00085282" w:rsidRDefault="00085282" w:rsidP="00085282">
      <w:pPr>
        <w:pStyle w:val="1"/>
      </w:pPr>
      <w:r>
        <w:rPr>
          <w:spacing w:val="-2"/>
        </w:rPr>
        <w:t>Разработчик:</w:t>
      </w:r>
    </w:p>
    <w:p w:rsidR="00085282" w:rsidRDefault="00085282" w:rsidP="00085282">
      <w:pPr>
        <w:pStyle w:val="a3"/>
        <w:ind w:left="219" w:right="160" w:firstLine="566"/>
      </w:pPr>
      <w:proofErr w:type="spellStart"/>
      <w:r>
        <w:t>Новаковская</w:t>
      </w:r>
      <w:proofErr w:type="spellEnd"/>
      <w:r>
        <w:t xml:space="preserve"> Татьяна Валерьевна, преподаватель ОБ</w:t>
      </w:r>
      <w:r w:rsidR="008E006E">
        <w:t>ЗР</w:t>
      </w:r>
      <w:r>
        <w:t xml:space="preserve">  ГБПОУ ИО «Зиминский железнодорожный техникум»</w:t>
      </w: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C72BA7" w:rsidP="00085282">
      <w:pPr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159A56F1" wp14:editId="5D060B21">
            <wp:extent cx="4014866" cy="1400175"/>
            <wp:effectExtent l="0" t="0" r="508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866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2BA7" w:rsidRDefault="00C72BA7" w:rsidP="00085282">
      <w:pPr>
        <w:rPr>
          <w:rFonts w:ascii="Times New Roman" w:hAnsi="Times New Roman" w:cs="Times New Roman"/>
        </w:rPr>
      </w:pPr>
    </w:p>
    <w:p w:rsidR="00085282" w:rsidRDefault="00085282" w:rsidP="00085282">
      <w:pPr>
        <w:rPr>
          <w:rFonts w:ascii="Times New Roman" w:hAnsi="Times New Roman" w:cs="Times New Roman"/>
        </w:rPr>
      </w:pPr>
    </w:p>
    <w:p w:rsidR="00085282" w:rsidRDefault="008E006E" w:rsidP="0008528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</w:p>
    <w:p w:rsidR="00085282" w:rsidRPr="000E7D64" w:rsidRDefault="00085282" w:rsidP="00085282">
      <w:pPr>
        <w:pStyle w:val="1"/>
        <w:spacing w:before="90"/>
        <w:ind w:left="3707"/>
        <w:jc w:val="both"/>
      </w:pPr>
      <w:r w:rsidRPr="000E7D64">
        <w:t>Пояснительная</w:t>
      </w:r>
      <w:r w:rsidRPr="000E7D64">
        <w:rPr>
          <w:spacing w:val="-4"/>
        </w:rPr>
        <w:t xml:space="preserve"> </w:t>
      </w:r>
      <w:r w:rsidRPr="000E7D64">
        <w:rPr>
          <w:spacing w:val="-2"/>
        </w:rPr>
        <w:t>записка</w:t>
      </w:r>
    </w:p>
    <w:p w:rsidR="00085282" w:rsidRPr="000E7D64" w:rsidRDefault="00085282" w:rsidP="00085282">
      <w:pPr>
        <w:pStyle w:val="a3"/>
        <w:ind w:right="-1" w:firstLine="708"/>
        <w:jc w:val="both"/>
      </w:pPr>
      <w:r w:rsidRPr="000E7D64">
        <w:t xml:space="preserve">Методические рекомендации по выполнению практических </w:t>
      </w:r>
      <w:r>
        <w:t xml:space="preserve"> </w:t>
      </w:r>
      <w:r w:rsidRPr="000E7D64">
        <w:t xml:space="preserve"> </w:t>
      </w:r>
      <w:r w:rsidR="00161AFF">
        <w:t>занятий</w:t>
      </w:r>
      <w:r w:rsidRPr="000E7D64">
        <w:rPr>
          <w:spacing w:val="40"/>
        </w:rPr>
        <w:t xml:space="preserve"> </w:t>
      </w:r>
      <w:r w:rsidRPr="000E7D64">
        <w:t xml:space="preserve">по учебной дисциплине </w:t>
      </w:r>
      <w:r w:rsidR="00C72BA7">
        <w:rPr>
          <w:b/>
        </w:rPr>
        <w:t>СГ.03</w:t>
      </w:r>
      <w:r w:rsidRPr="000E7D64">
        <w:rPr>
          <w:b/>
        </w:rPr>
        <w:t xml:space="preserve"> </w:t>
      </w:r>
      <w:r w:rsidR="00C72BA7">
        <w:rPr>
          <w:b/>
        </w:rPr>
        <w:t xml:space="preserve">Безопасность жизнедеятельности </w:t>
      </w:r>
      <w:r w:rsidRPr="000E7D64">
        <w:rPr>
          <w:b/>
        </w:rPr>
        <w:t xml:space="preserve"> </w:t>
      </w:r>
      <w:r w:rsidRPr="000E7D64">
        <w:t xml:space="preserve">разработаны в помощь студентам для самостоятельного выполнения ими практических </w:t>
      </w:r>
      <w:r>
        <w:t xml:space="preserve"> </w:t>
      </w:r>
      <w:r w:rsidRPr="000E7D64">
        <w:t xml:space="preserve"> </w:t>
      </w:r>
      <w:r w:rsidR="00161AFF">
        <w:t>занятий</w:t>
      </w:r>
      <w:r w:rsidRPr="000E7D64">
        <w:t xml:space="preserve">, предусмотренных рабочей программой. Практические </w:t>
      </w:r>
      <w:r w:rsidR="00161AFF">
        <w:t>занятия</w:t>
      </w:r>
      <w:r w:rsidRPr="000E7D64">
        <w:t xml:space="preserve"> проводятся после изучения соответствующих разделов и тем учебной дисциплины.</w:t>
      </w:r>
    </w:p>
    <w:p w:rsidR="00085282" w:rsidRPr="000E7D64" w:rsidRDefault="00085282" w:rsidP="00085282">
      <w:pPr>
        <w:pStyle w:val="a3"/>
        <w:ind w:right="-1" w:firstLine="708"/>
        <w:jc w:val="both"/>
      </w:pPr>
      <w:r w:rsidRPr="000E7D64">
        <w:t xml:space="preserve">Цель данных методических рекомендаций - оказать помощь студентам при выполнении практических </w:t>
      </w:r>
      <w:r w:rsidR="00161AFF">
        <w:t>занятий</w:t>
      </w:r>
      <w:r w:rsidRPr="000E7D64">
        <w:t xml:space="preserve"> и закреплении теоретических знаний по основным</w:t>
      </w:r>
      <w:r w:rsidRPr="000E7D64">
        <w:rPr>
          <w:spacing w:val="40"/>
        </w:rPr>
        <w:t xml:space="preserve"> </w:t>
      </w:r>
      <w:r w:rsidRPr="000E7D64">
        <w:t>разделам учебной дисциплины.</w:t>
      </w:r>
    </w:p>
    <w:p w:rsidR="00C72BA7" w:rsidRPr="00A71E85" w:rsidRDefault="00085282" w:rsidP="00C72BA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7D64">
        <w:rPr>
          <w:rFonts w:ascii="Times New Roman" w:hAnsi="Times New Roman" w:cs="Times New Roman"/>
          <w:sz w:val="24"/>
        </w:rPr>
        <w:t xml:space="preserve">Выполнение практических </w:t>
      </w:r>
      <w:r w:rsidR="00161AFF">
        <w:rPr>
          <w:rFonts w:ascii="Times New Roman" w:hAnsi="Times New Roman" w:cs="Times New Roman"/>
          <w:sz w:val="24"/>
        </w:rPr>
        <w:t>занятий</w:t>
      </w:r>
      <w:r w:rsidRPr="000E7D64">
        <w:rPr>
          <w:rFonts w:ascii="Times New Roman" w:hAnsi="Times New Roman" w:cs="Times New Roman"/>
          <w:sz w:val="24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C72BA7" w:rsidRPr="00A71E85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C72BA7" w:rsidRPr="00A71E85">
        <w:rPr>
          <w:rFonts w:ascii="Times New Roman" w:hAnsi="Times New Roman" w:cs="Times New Roman"/>
          <w:b/>
          <w:bCs/>
          <w:color w:val="000000"/>
          <w:sz w:val="24"/>
          <w:szCs w:val="24"/>
        </w:rPr>
        <w:t>23.02.08 Строительство железных дорог, путь и путевое хозяйство</w:t>
      </w:r>
      <w:r w:rsidR="00C72BA7" w:rsidRPr="00A71E85">
        <w:rPr>
          <w:rFonts w:ascii="Times New Roman" w:hAnsi="Times New Roman" w:cs="Times New Roman"/>
          <w:sz w:val="24"/>
          <w:szCs w:val="24"/>
        </w:rPr>
        <w:t>, входящей</w:t>
      </w:r>
      <w:r w:rsidR="00C72BA7" w:rsidRPr="00A71E85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C72BA7" w:rsidRPr="00A71E85">
        <w:rPr>
          <w:rFonts w:ascii="Times New Roman" w:hAnsi="Times New Roman" w:cs="Times New Roman"/>
          <w:sz w:val="24"/>
          <w:szCs w:val="24"/>
        </w:rPr>
        <w:t>в</w:t>
      </w:r>
      <w:r w:rsidR="00C72BA7" w:rsidRPr="00A71E8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72BA7" w:rsidRPr="00A71E85">
        <w:rPr>
          <w:rFonts w:ascii="Times New Roman" w:hAnsi="Times New Roman" w:cs="Times New Roman"/>
          <w:sz w:val="24"/>
          <w:szCs w:val="24"/>
        </w:rPr>
        <w:t>укрупненную</w:t>
      </w:r>
      <w:r w:rsidR="00C72BA7" w:rsidRPr="00A71E8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C72BA7" w:rsidRPr="00A71E85">
        <w:rPr>
          <w:rFonts w:ascii="Times New Roman" w:hAnsi="Times New Roman" w:cs="Times New Roman"/>
          <w:sz w:val="24"/>
          <w:szCs w:val="24"/>
        </w:rPr>
        <w:t>группу</w:t>
      </w:r>
      <w:r w:rsidR="00C72BA7" w:rsidRPr="00A71E85">
        <w:rPr>
          <w:rFonts w:ascii="Times New Roman" w:hAnsi="Times New Roman" w:cs="Times New Roman"/>
          <w:spacing w:val="-8"/>
          <w:sz w:val="24"/>
          <w:szCs w:val="24"/>
        </w:rPr>
        <w:t xml:space="preserve"> профессий/</w:t>
      </w:r>
      <w:r w:rsidR="00C72BA7" w:rsidRPr="00A71E85">
        <w:rPr>
          <w:rFonts w:ascii="Times New Roman" w:hAnsi="Times New Roman" w:cs="Times New Roman"/>
          <w:sz w:val="24"/>
          <w:szCs w:val="24"/>
        </w:rPr>
        <w:t>специальностей</w:t>
      </w:r>
      <w:r w:rsidR="00C72BA7" w:rsidRPr="00A71E85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="00C72BA7" w:rsidRPr="00A71E85">
        <w:rPr>
          <w:rFonts w:ascii="Times New Roman" w:hAnsi="Times New Roman" w:cs="Times New Roman"/>
          <w:b/>
          <w:sz w:val="24"/>
          <w:szCs w:val="24"/>
          <w:lang w:eastAsia="ru-RU"/>
        </w:rPr>
        <w:t>23.00.00 ТЕХНИКА и ТЕХНОЛОГИЯ НАЗЕМНОГО ТРАНСПОРТА.</w:t>
      </w:r>
    </w:p>
    <w:p w:rsidR="00085282" w:rsidRPr="00C72BA7" w:rsidRDefault="00085282" w:rsidP="00C72BA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BA7">
        <w:rPr>
          <w:rFonts w:ascii="Times New Roman" w:hAnsi="Times New Roman" w:cs="Times New Roman"/>
          <w:sz w:val="24"/>
          <w:szCs w:val="24"/>
        </w:rPr>
        <w:t xml:space="preserve">Учебным планом на практические </w:t>
      </w:r>
      <w:r w:rsidR="00ED441C">
        <w:rPr>
          <w:rFonts w:ascii="Times New Roman" w:hAnsi="Times New Roman" w:cs="Times New Roman"/>
          <w:sz w:val="24"/>
          <w:szCs w:val="24"/>
        </w:rPr>
        <w:t xml:space="preserve"> </w:t>
      </w:r>
      <w:r w:rsidR="00161AFF">
        <w:rPr>
          <w:rFonts w:ascii="Times New Roman" w:hAnsi="Times New Roman" w:cs="Times New Roman"/>
          <w:sz w:val="24"/>
          <w:szCs w:val="24"/>
        </w:rPr>
        <w:t>занятия</w:t>
      </w:r>
      <w:r w:rsidRPr="00C72BA7">
        <w:rPr>
          <w:rFonts w:ascii="Times New Roman" w:hAnsi="Times New Roman" w:cs="Times New Roman"/>
          <w:sz w:val="24"/>
          <w:szCs w:val="24"/>
        </w:rPr>
        <w:t xml:space="preserve"> обучающихся предусмотрено</w:t>
      </w:r>
      <w:r w:rsidRPr="00C72BA7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161AFF">
        <w:rPr>
          <w:rFonts w:ascii="Times New Roman" w:hAnsi="Times New Roman" w:cs="Times New Roman"/>
          <w:spacing w:val="40"/>
          <w:sz w:val="24"/>
          <w:szCs w:val="24"/>
        </w:rPr>
        <w:t>3</w:t>
      </w:r>
      <w:r w:rsidR="00C72BA7">
        <w:rPr>
          <w:rFonts w:ascii="Times New Roman" w:hAnsi="Times New Roman" w:cs="Times New Roman"/>
          <w:spacing w:val="40"/>
          <w:sz w:val="24"/>
          <w:szCs w:val="24"/>
        </w:rPr>
        <w:t>5</w:t>
      </w:r>
      <w:r w:rsidRPr="00C72BA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72BA7">
        <w:rPr>
          <w:rFonts w:ascii="Times New Roman" w:hAnsi="Times New Roman" w:cs="Times New Roman"/>
          <w:sz w:val="24"/>
          <w:szCs w:val="24"/>
        </w:rPr>
        <w:t>часов</w:t>
      </w:r>
      <w:r w:rsidR="00ED441C">
        <w:rPr>
          <w:rFonts w:ascii="Times New Roman" w:hAnsi="Times New Roman" w:cs="Times New Roman"/>
          <w:sz w:val="24"/>
          <w:szCs w:val="24"/>
        </w:rPr>
        <w:t xml:space="preserve"> (учебные сборы)</w:t>
      </w:r>
      <w:r w:rsidRPr="00C72BA7">
        <w:rPr>
          <w:rFonts w:ascii="Times New Roman" w:hAnsi="Times New Roman" w:cs="Times New Roman"/>
          <w:sz w:val="24"/>
          <w:szCs w:val="24"/>
        </w:rPr>
        <w:t>.</w:t>
      </w:r>
    </w:p>
    <w:p w:rsidR="00085282" w:rsidRPr="00C72BA7" w:rsidRDefault="00085282" w:rsidP="00C72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085282" w:rsidRDefault="00085282" w:rsidP="00085282">
      <w:pPr>
        <w:jc w:val="both"/>
        <w:rPr>
          <w:rFonts w:ascii="Times New Roman" w:hAnsi="Times New Roman" w:cs="Times New Roman"/>
          <w:color w:val="FF0000"/>
        </w:rPr>
      </w:pPr>
    </w:p>
    <w:p w:rsidR="00161AFF" w:rsidRDefault="008E006E" w:rsidP="008E006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B0165">
        <w:rPr>
          <w:rFonts w:ascii="Times New Roman" w:hAnsi="Times New Roman" w:cs="Times New Roman"/>
          <w:sz w:val="24"/>
          <w:szCs w:val="24"/>
        </w:rPr>
        <w:t xml:space="preserve">Данные практические занятия проводятся согласно </w:t>
      </w:r>
      <w:r w:rsidR="00161AFF">
        <w:rPr>
          <w:rFonts w:ascii="Times New Roman" w:hAnsi="Times New Roman" w:cs="Times New Roman"/>
          <w:bCs/>
          <w:sz w:val="24"/>
          <w:szCs w:val="24"/>
        </w:rPr>
        <w:t>приказу</w:t>
      </w:r>
      <w:r w:rsidRPr="00CB0165">
        <w:rPr>
          <w:rFonts w:ascii="Times New Roman" w:hAnsi="Times New Roman" w:cs="Times New Roman"/>
          <w:bCs/>
          <w:sz w:val="24"/>
          <w:szCs w:val="24"/>
        </w:rPr>
        <w:t xml:space="preserve"> от 24 февраля 2010 года </w:t>
      </w:r>
    </w:p>
    <w:p w:rsidR="008E006E" w:rsidRPr="00CB0165" w:rsidRDefault="008E006E" w:rsidP="008E006E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CB0165">
        <w:rPr>
          <w:rFonts w:ascii="Times New Roman" w:hAnsi="Times New Roman" w:cs="Times New Roman"/>
          <w:bCs/>
          <w:sz w:val="24"/>
          <w:szCs w:val="24"/>
        </w:rPr>
        <w:t>МИНИСТЕРСТВО ОБРАЗОВАНИЯ И НАУКИ РОССИЙСКОЙ ФЕДЕРАЦИИ N 134</w:t>
      </w:r>
    </w:p>
    <w:p w:rsidR="008E006E" w:rsidRPr="00040786" w:rsidRDefault="008E006E" w:rsidP="008E00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0165">
        <w:rPr>
          <w:rFonts w:ascii="Times New Roman" w:hAnsi="Times New Roman" w:cs="Times New Roman"/>
          <w:bCs/>
          <w:sz w:val="24"/>
          <w:szCs w:val="24"/>
        </w:rPr>
        <w:t>ОБ УТВЕРЖДЕНИИ ИНСТРУКЦИИ ОБ ОРГАНИЗАЦИИ ОБУЧЕНИЯ ГРАЖДАН РОССИЙСКОЙ ФЕДЕРАЦИИ НАЧАЛЬНЫМ</w:t>
      </w:r>
      <w:r w:rsidRPr="00040786">
        <w:rPr>
          <w:rFonts w:ascii="Times New Roman" w:hAnsi="Times New Roman" w:cs="Times New Roman"/>
          <w:bCs/>
          <w:sz w:val="24"/>
          <w:szCs w:val="24"/>
        </w:rPr>
        <w:t xml:space="preserve">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 И УЧЕБНЫХ ПУНКТАХ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tbl>
      <w:tblPr>
        <w:tblW w:w="5000" w:type="pct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2498"/>
        <w:gridCol w:w="971"/>
        <w:gridCol w:w="1566"/>
        <w:gridCol w:w="2280"/>
        <w:gridCol w:w="1782"/>
      </w:tblGrid>
      <w:tr w:rsidR="008E006E" w:rsidRPr="00BC2345" w:rsidTr="00ED441C">
        <w:tc>
          <w:tcPr>
            <w:tcW w:w="427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80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Тема, содержание и вид занятий</w:t>
            </w:r>
          </w:p>
        </w:tc>
        <w:tc>
          <w:tcPr>
            <w:tcW w:w="935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81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Руководитель занятия</w:t>
            </w:r>
          </w:p>
        </w:tc>
        <w:tc>
          <w:tcPr>
            <w:tcW w:w="118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808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обеспечение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88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08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006E" w:rsidRPr="00BC2345" w:rsidTr="00ED441C">
        <w:tc>
          <w:tcPr>
            <w:tcW w:w="9595" w:type="dxa"/>
            <w:gridSpan w:val="6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До начала учебного сбора</w:t>
            </w:r>
          </w:p>
        </w:tc>
      </w:tr>
      <w:tr w:rsidR="008E006E" w:rsidRPr="00BC2345" w:rsidTr="00ED441C">
        <w:tc>
          <w:tcPr>
            <w:tcW w:w="9595" w:type="dxa"/>
            <w:gridSpan w:val="6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Основы обеспечения безопасности военной службы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начальник учебного сбора, представитель </w:t>
            </w:r>
            <w:bookmarkStart w:id="0" w:name="l506"/>
            <w:bookmarkEnd w:id="0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ED441C" w:rsidRDefault="00ED441C" w:rsidP="00ED441C">
            <w:pPr>
              <w:spacing w:after="0" w:line="240" w:lineRule="auto"/>
              <w:ind w:left="279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E006E" w:rsidRPr="00BC2345">
              <w:rPr>
                <w:rFonts w:ascii="Times New Roman" w:hAnsi="Times New Roman" w:cs="Times New Roman"/>
                <w:sz w:val="24"/>
                <w:szCs w:val="24"/>
              </w:rPr>
              <w:t>асположение</w:t>
            </w:r>
          </w:p>
          <w:p w:rsidR="008E006E" w:rsidRPr="00BC2345" w:rsidRDefault="008E006E" w:rsidP="00ED441C">
            <w:pPr>
              <w:spacing w:after="0" w:line="240" w:lineRule="auto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bookmarkStart w:id="1" w:name="l482"/>
            <w:bookmarkEnd w:id="1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подразделения, места несения службы, учебные объекты соединения (воинской части)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учебная литература, учебное оружие и патроны к нему, средства отображения информации, плакаты и схемы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Показное (комплексное)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по обеспечению безопасности военной службы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 </w:t>
            </w:r>
            <w:bookmarkStart w:id="2" w:name="l507"/>
            <w:bookmarkEnd w:id="2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учебный класс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занятий, Устав внутренней службы Вооруженных Сил Российской Федерации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Военнослужащие Вооруженных Сил Российской </w:t>
            </w:r>
            <w:bookmarkStart w:id="3" w:name="l483"/>
            <w:bookmarkEnd w:id="3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Федерации и взаимоотношения между ними. Размещение военнослужащих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расположение подразделения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Устав внутренней службы Вооруженных Сил Российской Федерации, документация дежурного по роте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Распределение времени и внутренний </w:t>
            </w:r>
            <w:bookmarkStart w:id="4" w:name="l508"/>
            <w:bookmarkEnd w:id="4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порядок. Распорядок дня и регламент служебного времени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расположение подразделения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Устав внутренней службы Вооруженных Сил Российской Федерации, документация дежурного по роте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Обязанности лиц суточного наряда. </w:t>
            </w:r>
            <w:bookmarkStart w:id="5" w:name="l521"/>
            <w:bookmarkEnd w:id="5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Назначение суточного наряда, его состав и </w:t>
            </w:r>
            <w:bookmarkStart w:id="6" w:name="l509"/>
            <w:bookmarkEnd w:id="6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вооружение. Подчиненность и обязанности дневального по роте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расположение подразделения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Устав внутренней службы Вооруженных Сил Российской Федерации, документация дежурного по роте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Обязанности дежурного по роте. Порядок </w:t>
            </w:r>
            <w:bookmarkStart w:id="7" w:name="l522"/>
            <w:bookmarkEnd w:id="7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приема и сдачи дежурства, действия при </w:t>
            </w:r>
            <w:bookmarkStart w:id="8" w:name="l510"/>
            <w:bookmarkEnd w:id="8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подъеме по тревоге, прибытие в роту офицеров и старшин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строевой плац (строевая площадка)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Строевой устав Вооруженных Сил Российской Федерации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Строевые приемы и движения без оружия. Выполнение команд: "Становись", "Равняйсь", </w:t>
            </w:r>
            <w:bookmarkStart w:id="9" w:name="l523"/>
            <w:bookmarkEnd w:id="9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"Смирно", "Вольно", "Заправиться", </w:t>
            </w:r>
            <w:bookmarkStart w:id="10" w:name="l511"/>
            <w:bookmarkEnd w:id="10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"Отставить", </w:t>
            </w:r>
            <w:bookmarkStart w:id="11" w:name="l487"/>
            <w:bookmarkEnd w:id="11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"Головные уборы снять (одеть)". Повороты на месте. Движение строевым шагом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подготовке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спортивный городок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занятия. Наставление по физической подготовке в </w:t>
            </w:r>
            <w:bookmarkStart w:id="12" w:name="l488"/>
            <w:bookmarkEnd w:id="12"/>
            <w:proofErr w:type="spellStart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Воруженных</w:t>
            </w:r>
            <w:proofErr w:type="spellEnd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 xml:space="preserve"> Силах Российской Федерации (2009 г.), спортивный инвентарь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Тренировка в беге на длинные дистанции (кросс на 3 - 5 км)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9595" w:type="dxa"/>
            <w:gridSpan w:val="6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 день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подготовке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спортивный городок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занятия. Наставление по физической подготовке в Вооруженных Силах Российской Федерации (2009 г.), спортивный инвентарь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Разучивание и совершенствование физических упражнений, выполняемых на </w:t>
            </w:r>
            <w:bookmarkStart w:id="13" w:name="l512"/>
            <w:bookmarkEnd w:id="13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утренней физической зарядке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Военно-медицинская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фельдшер (санитарный инструктор)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учебный класс, медицинский пункт, участок местности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медицинская аптечка, медицинский инвентарь, подручные средства, плакаты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l489"/>
            <w:bookmarkEnd w:id="14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Основы сохранения здоровья военнослужащих. Оказание первой помощи. Неотложные реанимационные мероприятия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Огневая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стрелковый тир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учебные автоматы, учебные патроны, плакаты и схемы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l490"/>
            <w:bookmarkEnd w:id="15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Назначение, боевые свойства и устройство автомата, разборка и сборка. Работа частей и механизмов автомата при заряжании и стрельбе. Уход за стрелковым оружием, хранение и сбережение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расположение подразделения, комната для хранения оружия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l513"/>
            <w:bookmarkEnd w:id="16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Устав внутренней службы Вооруженных Сил Российской Федерации, документация дежурного по роте, оборудование комнаты для хранения оружия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l491"/>
            <w:bookmarkEnd w:id="17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Комната для хранения оружия, ее оборудование. Порядок хранения оружия и боеприпасов. Допуск личного состава в комнату для хранения оружия.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9595" w:type="dxa"/>
            <w:gridSpan w:val="6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l492"/>
            <w:bookmarkEnd w:id="18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 день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тактическое поле (участок местности)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Боевой устав по подготовке и ведению общевойскового боя (часть III), экипировка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Движения солдата в бою. Передвижения на поле боя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Радиационная, химическая и биологическая защита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l493"/>
            <w:bookmarkEnd w:id="19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тактическое поле (участок местности)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сборник нормативов, общевойсковые защитные костюмы, общевойсковые противогазы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Средства индивидуальной защиты и пользование ими. Способы действий личного состава в условиях радиационного, </w:t>
            </w:r>
            <w:bookmarkStart w:id="20" w:name="l514"/>
            <w:bookmarkEnd w:id="20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химического и биологического заражения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l494"/>
            <w:bookmarkEnd w:id="21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подготовке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спортивный городок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Наставление по физической подготовке в Вооруженных Силах Российской Федерации (2009 г.), спортивный инвентарь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упражнений на гимнастических снарядах и контроль упражнения в подтягивании на перекладине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 </w:t>
            </w:r>
            <w:bookmarkStart w:id="22" w:name="l515"/>
            <w:bookmarkEnd w:id="22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строевой плац (строевая площадка)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Строевой устав Вооруженных Сил Российской Федерации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3" w:name="l495"/>
            <w:bookmarkEnd w:id="23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Строевые приемы и движения без оружия. Выполнение воинского приветствия на месте и в движении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расположение подразделения, караульный городок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Устав гарнизонной и караульной служб Вооруженных Сил Российской Федерации, оборудование поста, экипировка часового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l516"/>
            <w:bookmarkEnd w:id="24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Несение караульной службы - выполнение боевой задачи, состав караула. Часовой и караульный. </w:t>
            </w:r>
            <w:bookmarkStart w:id="25" w:name="l496"/>
            <w:bookmarkEnd w:id="25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Обязанности часового. Пост и его оборудование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9595" w:type="dxa"/>
            <w:gridSpan w:val="6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 день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подготовке соединения </w:t>
            </w:r>
            <w:bookmarkStart w:id="26" w:name="l497"/>
            <w:bookmarkEnd w:id="26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спортивный городок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Наставление по физической подготовке в Вооруженных Силах Российской Федерации (2009 г.), спортивный инвентарь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Совершенствование и контроль упражнения в беге на 100 м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 </w:t>
            </w:r>
            <w:bookmarkStart w:id="27" w:name="l498"/>
            <w:bookmarkEnd w:id="27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тактическое поле (участок местности)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занятия; Боевой устав по подготовке и ведению общевойскового боя (часть III), флажки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Обязанности наблюдателя. Выбор места наблюдения, его занятие, оборудование и маскировка, оснащение наблюдательного поста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Огневая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 </w:t>
            </w:r>
            <w:bookmarkStart w:id="28" w:name="l517"/>
            <w:bookmarkEnd w:id="28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войсковое стрельбище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Ку</w:t>
            </w:r>
            <w:proofErr w:type="gramStart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рс </w:t>
            </w:r>
            <w:bookmarkStart w:id="29" w:name="l499"/>
            <w:bookmarkEnd w:id="29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ельб из стрелкового оружия, боевых машин и танков Вооруженных Сил Российской Федерации, плакаты и схемы, учебно-тренировочные средства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Требования безопасности при проведении занятий по огневой подготовке. Правила стрельбы из стрелкового оружия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 </w:t>
            </w:r>
            <w:bookmarkStart w:id="30" w:name="l500"/>
            <w:bookmarkEnd w:id="30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строевой плац (строевая площадка)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Строевой устав Вооруженных Сил Российской Федерации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Построения, перестроения, повороты, перемена направления движения. Выполнения воинского приветствия в строю на месте и в движении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Общевоинские уставы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 </w:t>
            </w:r>
            <w:bookmarkStart w:id="31" w:name="l518"/>
            <w:bookmarkEnd w:id="31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учебный класс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 </w:t>
            </w:r>
            <w:bookmarkStart w:id="32" w:name="l501"/>
            <w:bookmarkEnd w:id="32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Воинская дисциплина. Поощрение и дисциплинарные взыскания. Права военнослужащего. Дисциплинарная, административная и уголовная ответственность военнослужащих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9595" w:type="dxa"/>
            <w:gridSpan w:val="6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5 день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Огневая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стрелковый тир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3" w:name="l519"/>
            <w:bookmarkEnd w:id="33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Ку</w:t>
            </w:r>
            <w:proofErr w:type="gramStart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рс стр</w:t>
            </w:r>
            <w:proofErr w:type="gramEnd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ельб из стрелкового оружия, боевых машин и танков Вооруженных Сил Российской Федерации, плакаты и схемы, автоматы, патроны, экипировка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начальных стрельб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4" w:name="l502"/>
            <w:bookmarkEnd w:id="34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тактическое поле (участок местности)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Боевой устав по подготовке и ведению общевойскового боя (часть III), флажки, </w:t>
            </w:r>
            <w:bookmarkStart w:id="35" w:name="l503"/>
            <w:bookmarkEnd w:id="35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секундомеры, малые саперные лопатки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Передвижения на поле боя. Выбор места и скрытное расположение на нем для наблюдения и ведения огня, самоокапывание и маскировка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Физическая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подготовке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спортивный городок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занятия. Наставление по физической подготовке в Вооруженных Силах Российской Федерации (2009 г.), спортивный инвентарь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Совершенствование и контроль упражнения в беге на 1 км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l520"/>
            <w:bookmarkEnd w:id="36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Строевая подготовка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" w:type="pct"/>
            <w:vMerge w:val="restart"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педагогический работник образовательного учреждения, осуществляющий обучение граждан начальным знаниям в области обороны и их подготовку по основам военной службы, представитель соединения (воинской части)</w:t>
            </w:r>
          </w:p>
        </w:tc>
        <w:tc>
          <w:tcPr>
            <w:tcW w:w="1188" w:type="pct"/>
            <w:vMerge w:val="restart"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строевой плац (строевая площадка)</w:t>
            </w:r>
          </w:p>
        </w:tc>
        <w:tc>
          <w:tcPr>
            <w:tcW w:w="1808" w:type="dxa"/>
            <w:vMerge w:val="restart"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план проведения занятия, Строевой устав Вооруженных Сил Российской Федерации</w:t>
            </w: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2" w:space="0" w:color="auto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06E" w:rsidRPr="00BC2345" w:rsidTr="00ED441C">
        <w:tc>
          <w:tcPr>
            <w:tcW w:w="427" w:type="dxa"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2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80" w:type="dxa"/>
            <w:tcBorders>
              <w:top w:val="single" w:sz="2" w:space="0" w:color="auto"/>
              <w:left w:val="single" w:sz="2" w:space="0" w:color="auto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Строи подразделений в пешем порядке. </w:t>
            </w:r>
            <w:bookmarkStart w:id="37" w:name="l504"/>
            <w:bookmarkEnd w:id="37"/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Развернутый и походный строй взвода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234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6" w:type="pct"/>
            <w:vMerge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  <w:vMerge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single" w:sz="2" w:space="0" w:color="auto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hideMark/>
          </w:tcPr>
          <w:p w:rsidR="008E006E" w:rsidRPr="00BC2345" w:rsidRDefault="008E006E" w:rsidP="008E00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E006E" w:rsidRDefault="008E006E" w:rsidP="00161AFF">
      <w:pPr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bookmarkStart w:id="38" w:name="_GoBack"/>
      <w:bookmarkEnd w:id="38"/>
    </w:p>
    <w:sectPr w:rsidR="008E0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6616F"/>
    <w:multiLevelType w:val="multilevel"/>
    <w:tmpl w:val="62FE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576E17"/>
    <w:multiLevelType w:val="multilevel"/>
    <w:tmpl w:val="7618F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A2311"/>
    <w:multiLevelType w:val="multilevel"/>
    <w:tmpl w:val="0DF4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752592"/>
    <w:multiLevelType w:val="multilevel"/>
    <w:tmpl w:val="F8686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A61414"/>
    <w:multiLevelType w:val="multilevel"/>
    <w:tmpl w:val="00E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8E163C"/>
    <w:multiLevelType w:val="multilevel"/>
    <w:tmpl w:val="42228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FB4192"/>
    <w:multiLevelType w:val="multilevel"/>
    <w:tmpl w:val="7A50B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2D4322"/>
    <w:multiLevelType w:val="multilevel"/>
    <w:tmpl w:val="542C8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565689"/>
    <w:multiLevelType w:val="multilevel"/>
    <w:tmpl w:val="1C705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3E2F80"/>
    <w:multiLevelType w:val="multilevel"/>
    <w:tmpl w:val="DF127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AC1BA5"/>
    <w:multiLevelType w:val="multilevel"/>
    <w:tmpl w:val="6F9E66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FB12363"/>
    <w:multiLevelType w:val="multilevel"/>
    <w:tmpl w:val="6D04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2B43D6B"/>
    <w:multiLevelType w:val="multilevel"/>
    <w:tmpl w:val="D6F04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6062ABD"/>
    <w:multiLevelType w:val="multilevel"/>
    <w:tmpl w:val="7E841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957227"/>
    <w:multiLevelType w:val="multilevel"/>
    <w:tmpl w:val="49F0D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C082796"/>
    <w:multiLevelType w:val="multilevel"/>
    <w:tmpl w:val="BC58E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CD12FE0"/>
    <w:multiLevelType w:val="multilevel"/>
    <w:tmpl w:val="B92C6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E219AC"/>
    <w:multiLevelType w:val="multilevel"/>
    <w:tmpl w:val="200AA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FFD5815"/>
    <w:multiLevelType w:val="multilevel"/>
    <w:tmpl w:val="AC4C9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0A22172"/>
    <w:multiLevelType w:val="multilevel"/>
    <w:tmpl w:val="993C2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1DB0CBC"/>
    <w:multiLevelType w:val="multilevel"/>
    <w:tmpl w:val="50C86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2960E38"/>
    <w:multiLevelType w:val="multilevel"/>
    <w:tmpl w:val="4948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3634011"/>
    <w:multiLevelType w:val="multilevel"/>
    <w:tmpl w:val="2FBE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6036BA4"/>
    <w:multiLevelType w:val="multilevel"/>
    <w:tmpl w:val="90AA5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87B2B39"/>
    <w:multiLevelType w:val="multilevel"/>
    <w:tmpl w:val="A46C3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9585417"/>
    <w:multiLevelType w:val="multilevel"/>
    <w:tmpl w:val="69EE3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99A22E2"/>
    <w:multiLevelType w:val="multilevel"/>
    <w:tmpl w:val="C4348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9A738DD"/>
    <w:multiLevelType w:val="multilevel"/>
    <w:tmpl w:val="81A89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B2F5AAB"/>
    <w:multiLevelType w:val="multilevel"/>
    <w:tmpl w:val="219C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B771F08"/>
    <w:multiLevelType w:val="multilevel"/>
    <w:tmpl w:val="6E6C8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C6E3555"/>
    <w:multiLevelType w:val="multilevel"/>
    <w:tmpl w:val="90C6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C992C19"/>
    <w:multiLevelType w:val="multilevel"/>
    <w:tmpl w:val="F37EF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DE270F4"/>
    <w:multiLevelType w:val="multilevel"/>
    <w:tmpl w:val="27A41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EA40B12"/>
    <w:multiLevelType w:val="multilevel"/>
    <w:tmpl w:val="E5069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FC30BCA"/>
    <w:multiLevelType w:val="hybridMultilevel"/>
    <w:tmpl w:val="30684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01D15EF"/>
    <w:multiLevelType w:val="multilevel"/>
    <w:tmpl w:val="53E63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0B84741"/>
    <w:multiLevelType w:val="multilevel"/>
    <w:tmpl w:val="833E4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20A5E0F"/>
    <w:multiLevelType w:val="multilevel"/>
    <w:tmpl w:val="67583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2B86FA8"/>
    <w:multiLevelType w:val="multilevel"/>
    <w:tmpl w:val="8916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5195107"/>
    <w:multiLevelType w:val="multilevel"/>
    <w:tmpl w:val="7C16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5636852"/>
    <w:multiLevelType w:val="multilevel"/>
    <w:tmpl w:val="CC1AA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6E23608"/>
    <w:multiLevelType w:val="multilevel"/>
    <w:tmpl w:val="FAF42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70E5735"/>
    <w:multiLevelType w:val="multilevel"/>
    <w:tmpl w:val="A66A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93B5667"/>
    <w:multiLevelType w:val="multilevel"/>
    <w:tmpl w:val="02A82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9FB1FA8"/>
    <w:multiLevelType w:val="multilevel"/>
    <w:tmpl w:val="47AA9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3ACE2B75"/>
    <w:multiLevelType w:val="multilevel"/>
    <w:tmpl w:val="AE36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CC519FC"/>
    <w:multiLevelType w:val="multilevel"/>
    <w:tmpl w:val="15A47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03C1161"/>
    <w:multiLevelType w:val="multilevel"/>
    <w:tmpl w:val="CEAAC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28648FE"/>
    <w:multiLevelType w:val="multilevel"/>
    <w:tmpl w:val="DE32D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4E82916"/>
    <w:multiLevelType w:val="multilevel"/>
    <w:tmpl w:val="FC82B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5436314"/>
    <w:multiLevelType w:val="multilevel"/>
    <w:tmpl w:val="84D20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74B5894"/>
    <w:multiLevelType w:val="multilevel"/>
    <w:tmpl w:val="F8F46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B2E7781"/>
    <w:multiLevelType w:val="multilevel"/>
    <w:tmpl w:val="B418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B827E65"/>
    <w:multiLevelType w:val="multilevel"/>
    <w:tmpl w:val="72443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C5F0DCF"/>
    <w:multiLevelType w:val="multilevel"/>
    <w:tmpl w:val="F5462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D700092"/>
    <w:multiLevelType w:val="multilevel"/>
    <w:tmpl w:val="2C94B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70E712B"/>
    <w:multiLevelType w:val="multilevel"/>
    <w:tmpl w:val="A892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571C1F30"/>
    <w:multiLevelType w:val="multilevel"/>
    <w:tmpl w:val="5694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8963C47"/>
    <w:multiLevelType w:val="multilevel"/>
    <w:tmpl w:val="3C5AD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8C37347"/>
    <w:multiLevelType w:val="multilevel"/>
    <w:tmpl w:val="855CA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C4B6D15"/>
    <w:multiLevelType w:val="multilevel"/>
    <w:tmpl w:val="167E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E8D00DB"/>
    <w:multiLevelType w:val="multilevel"/>
    <w:tmpl w:val="0896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E9963A9"/>
    <w:multiLevelType w:val="multilevel"/>
    <w:tmpl w:val="3B545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60CE063A"/>
    <w:multiLevelType w:val="multilevel"/>
    <w:tmpl w:val="066E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6140102F"/>
    <w:multiLevelType w:val="multilevel"/>
    <w:tmpl w:val="33D02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5E55FDA"/>
    <w:multiLevelType w:val="multilevel"/>
    <w:tmpl w:val="09405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660514DE"/>
    <w:multiLevelType w:val="multilevel"/>
    <w:tmpl w:val="9DE25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67C54C53"/>
    <w:multiLevelType w:val="multilevel"/>
    <w:tmpl w:val="C5B07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68EC6ACC"/>
    <w:multiLevelType w:val="multilevel"/>
    <w:tmpl w:val="CBEC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AAA45FE"/>
    <w:multiLevelType w:val="multilevel"/>
    <w:tmpl w:val="D7628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6B5C762E"/>
    <w:multiLevelType w:val="multilevel"/>
    <w:tmpl w:val="4E54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6D22776C"/>
    <w:multiLevelType w:val="multilevel"/>
    <w:tmpl w:val="56BE0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6D675293"/>
    <w:multiLevelType w:val="multilevel"/>
    <w:tmpl w:val="4C720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6DDF4396"/>
    <w:multiLevelType w:val="multilevel"/>
    <w:tmpl w:val="0DCCB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E800261"/>
    <w:multiLevelType w:val="multilevel"/>
    <w:tmpl w:val="D94A8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6F9B52E2"/>
    <w:multiLevelType w:val="multilevel"/>
    <w:tmpl w:val="E3D61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6FC822BA"/>
    <w:multiLevelType w:val="multilevel"/>
    <w:tmpl w:val="EE9C6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FFE3582"/>
    <w:multiLevelType w:val="multilevel"/>
    <w:tmpl w:val="178CD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739F691E"/>
    <w:multiLevelType w:val="multilevel"/>
    <w:tmpl w:val="C2C8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73B64FCB"/>
    <w:multiLevelType w:val="multilevel"/>
    <w:tmpl w:val="C3E83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74BB6976"/>
    <w:multiLevelType w:val="multilevel"/>
    <w:tmpl w:val="4F6E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74C74473"/>
    <w:multiLevelType w:val="multilevel"/>
    <w:tmpl w:val="7DD6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5213C2D"/>
    <w:multiLevelType w:val="multilevel"/>
    <w:tmpl w:val="B13C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765C7334"/>
    <w:multiLevelType w:val="multilevel"/>
    <w:tmpl w:val="CCD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76BF4275"/>
    <w:multiLevelType w:val="multilevel"/>
    <w:tmpl w:val="A0DE0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77DF086B"/>
    <w:multiLevelType w:val="multilevel"/>
    <w:tmpl w:val="2B4A1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786D2CFA"/>
    <w:multiLevelType w:val="multilevel"/>
    <w:tmpl w:val="4488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789E2681"/>
    <w:multiLevelType w:val="multilevel"/>
    <w:tmpl w:val="A91E6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79DF27A5"/>
    <w:multiLevelType w:val="multilevel"/>
    <w:tmpl w:val="524ED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7A8519DE"/>
    <w:multiLevelType w:val="multilevel"/>
    <w:tmpl w:val="047A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>
    <w:nsid w:val="7B3573A8"/>
    <w:multiLevelType w:val="multilevel"/>
    <w:tmpl w:val="AFD04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>
    <w:nsid w:val="7E0604D0"/>
    <w:multiLevelType w:val="multilevel"/>
    <w:tmpl w:val="81AAD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>
    <w:nsid w:val="7FA6469B"/>
    <w:multiLevelType w:val="multilevel"/>
    <w:tmpl w:val="FD0C6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63"/>
  </w:num>
  <w:num w:numId="3">
    <w:abstractNumId w:val="83"/>
  </w:num>
  <w:num w:numId="4">
    <w:abstractNumId w:val="8"/>
  </w:num>
  <w:num w:numId="5">
    <w:abstractNumId w:val="62"/>
  </w:num>
  <w:num w:numId="6">
    <w:abstractNumId w:val="21"/>
  </w:num>
  <w:num w:numId="7">
    <w:abstractNumId w:val="22"/>
  </w:num>
  <w:num w:numId="8">
    <w:abstractNumId w:val="38"/>
  </w:num>
  <w:num w:numId="9">
    <w:abstractNumId w:val="75"/>
  </w:num>
  <w:num w:numId="10">
    <w:abstractNumId w:val="65"/>
  </w:num>
  <w:num w:numId="11">
    <w:abstractNumId w:val="0"/>
  </w:num>
  <w:num w:numId="12">
    <w:abstractNumId w:val="67"/>
  </w:num>
  <w:num w:numId="13">
    <w:abstractNumId w:val="39"/>
  </w:num>
  <w:num w:numId="14">
    <w:abstractNumId w:val="5"/>
  </w:num>
  <w:num w:numId="15">
    <w:abstractNumId w:val="52"/>
  </w:num>
  <w:num w:numId="16">
    <w:abstractNumId w:val="45"/>
  </w:num>
  <w:num w:numId="17">
    <w:abstractNumId w:val="36"/>
  </w:num>
  <w:num w:numId="18">
    <w:abstractNumId w:val="4"/>
  </w:num>
  <w:num w:numId="19">
    <w:abstractNumId w:val="44"/>
  </w:num>
  <w:num w:numId="20">
    <w:abstractNumId w:val="66"/>
  </w:num>
  <w:num w:numId="21">
    <w:abstractNumId w:val="12"/>
  </w:num>
  <w:num w:numId="22">
    <w:abstractNumId w:val="13"/>
  </w:num>
  <w:num w:numId="23">
    <w:abstractNumId w:val="28"/>
  </w:num>
  <w:num w:numId="24">
    <w:abstractNumId w:val="85"/>
  </w:num>
  <w:num w:numId="25">
    <w:abstractNumId w:val="11"/>
  </w:num>
  <w:num w:numId="26">
    <w:abstractNumId w:val="33"/>
  </w:num>
  <w:num w:numId="27">
    <w:abstractNumId w:val="68"/>
  </w:num>
  <w:num w:numId="28">
    <w:abstractNumId w:val="19"/>
  </w:num>
  <w:num w:numId="29">
    <w:abstractNumId w:val="56"/>
  </w:num>
  <w:num w:numId="30">
    <w:abstractNumId w:val="51"/>
  </w:num>
  <w:num w:numId="31">
    <w:abstractNumId w:val="49"/>
  </w:num>
  <w:num w:numId="32">
    <w:abstractNumId w:val="7"/>
  </w:num>
  <w:num w:numId="33">
    <w:abstractNumId w:val="86"/>
  </w:num>
  <w:num w:numId="34">
    <w:abstractNumId w:val="53"/>
  </w:num>
  <w:num w:numId="35">
    <w:abstractNumId w:val="2"/>
  </w:num>
  <w:num w:numId="36">
    <w:abstractNumId w:val="91"/>
  </w:num>
  <w:num w:numId="37">
    <w:abstractNumId w:val="79"/>
  </w:num>
  <w:num w:numId="38">
    <w:abstractNumId w:val="15"/>
  </w:num>
  <w:num w:numId="39">
    <w:abstractNumId w:val="46"/>
  </w:num>
  <w:num w:numId="40">
    <w:abstractNumId w:val="43"/>
  </w:num>
  <w:num w:numId="41">
    <w:abstractNumId w:val="84"/>
  </w:num>
  <w:num w:numId="42">
    <w:abstractNumId w:val="9"/>
  </w:num>
  <w:num w:numId="43">
    <w:abstractNumId w:val="31"/>
  </w:num>
  <w:num w:numId="44">
    <w:abstractNumId w:val="10"/>
  </w:num>
  <w:num w:numId="45">
    <w:abstractNumId w:val="48"/>
    <w:lvlOverride w:ilvl="0">
      <w:startOverride w:val="2"/>
    </w:lvlOverride>
  </w:num>
  <w:num w:numId="46">
    <w:abstractNumId w:val="27"/>
    <w:lvlOverride w:ilvl="0">
      <w:startOverride w:val="3"/>
    </w:lvlOverride>
  </w:num>
  <w:num w:numId="47">
    <w:abstractNumId w:val="32"/>
    <w:lvlOverride w:ilvl="0">
      <w:startOverride w:val="4"/>
    </w:lvlOverride>
  </w:num>
  <w:num w:numId="48">
    <w:abstractNumId w:val="64"/>
    <w:lvlOverride w:ilvl="0">
      <w:startOverride w:val="5"/>
    </w:lvlOverride>
  </w:num>
  <w:num w:numId="49">
    <w:abstractNumId w:val="42"/>
    <w:lvlOverride w:ilvl="0">
      <w:startOverride w:val="6"/>
    </w:lvlOverride>
  </w:num>
  <w:num w:numId="50">
    <w:abstractNumId w:val="50"/>
    <w:lvlOverride w:ilvl="0">
      <w:startOverride w:val="7"/>
    </w:lvlOverride>
  </w:num>
  <w:num w:numId="51">
    <w:abstractNumId w:val="77"/>
    <w:lvlOverride w:ilvl="0">
      <w:startOverride w:val="8"/>
    </w:lvlOverride>
  </w:num>
  <w:num w:numId="52">
    <w:abstractNumId w:val="35"/>
  </w:num>
  <w:num w:numId="53">
    <w:abstractNumId w:val="29"/>
    <w:lvlOverride w:ilvl="0">
      <w:startOverride w:val="2"/>
    </w:lvlOverride>
  </w:num>
  <w:num w:numId="54">
    <w:abstractNumId w:val="59"/>
    <w:lvlOverride w:ilvl="0">
      <w:startOverride w:val="3"/>
    </w:lvlOverride>
  </w:num>
  <w:num w:numId="55">
    <w:abstractNumId w:val="16"/>
    <w:lvlOverride w:ilvl="0">
      <w:startOverride w:val="4"/>
    </w:lvlOverride>
  </w:num>
  <w:num w:numId="56">
    <w:abstractNumId w:val="55"/>
    <w:lvlOverride w:ilvl="0">
      <w:startOverride w:val="5"/>
    </w:lvlOverride>
  </w:num>
  <w:num w:numId="57">
    <w:abstractNumId w:val="92"/>
    <w:lvlOverride w:ilvl="0">
      <w:startOverride w:val="6"/>
    </w:lvlOverride>
  </w:num>
  <w:num w:numId="58">
    <w:abstractNumId w:val="88"/>
    <w:lvlOverride w:ilvl="0">
      <w:startOverride w:val="7"/>
    </w:lvlOverride>
  </w:num>
  <w:num w:numId="59">
    <w:abstractNumId w:val="82"/>
    <w:lvlOverride w:ilvl="0">
      <w:startOverride w:val="8"/>
    </w:lvlOverride>
  </w:num>
  <w:num w:numId="60">
    <w:abstractNumId w:val="82"/>
    <w:lvlOverride w:ilvl="0">
      <w:startOverride w:val="9"/>
    </w:lvlOverride>
  </w:num>
  <w:num w:numId="61">
    <w:abstractNumId w:val="69"/>
  </w:num>
  <w:num w:numId="62">
    <w:abstractNumId w:val="20"/>
    <w:lvlOverride w:ilvl="0">
      <w:startOverride w:val="2"/>
    </w:lvlOverride>
  </w:num>
  <w:num w:numId="63">
    <w:abstractNumId w:val="26"/>
    <w:lvlOverride w:ilvl="0">
      <w:startOverride w:val="3"/>
    </w:lvlOverride>
  </w:num>
  <w:num w:numId="64">
    <w:abstractNumId w:val="87"/>
    <w:lvlOverride w:ilvl="0">
      <w:startOverride w:val="4"/>
    </w:lvlOverride>
  </w:num>
  <w:num w:numId="65">
    <w:abstractNumId w:val="57"/>
    <w:lvlOverride w:ilvl="0">
      <w:startOverride w:val="5"/>
    </w:lvlOverride>
  </w:num>
  <w:num w:numId="66">
    <w:abstractNumId w:val="72"/>
    <w:lvlOverride w:ilvl="0">
      <w:startOverride w:val="6"/>
    </w:lvlOverride>
  </w:num>
  <w:num w:numId="67">
    <w:abstractNumId w:val="76"/>
    <w:lvlOverride w:ilvl="0">
      <w:startOverride w:val="7"/>
    </w:lvlOverride>
  </w:num>
  <w:num w:numId="68">
    <w:abstractNumId w:val="37"/>
    <w:lvlOverride w:ilvl="0">
      <w:startOverride w:val="8"/>
    </w:lvlOverride>
  </w:num>
  <w:num w:numId="69">
    <w:abstractNumId w:val="74"/>
    <w:lvlOverride w:ilvl="0">
      <w:startOverride w:val="9"/>
    </w:lvlOverride>
  </w:num>
  <w:num w:numId="70">
    <w:abstractNumId w:val="6"/>
    <w:lvlOverride w:ilvl="0">
      <w:startOverride w:val="10"/>
    </w:lvlOverride>
  </w:num>
  <w:num w:numId="71">
    <w:abstractNumId w:val="24"/>
    <w:lvlOverride w:ilvl="0">
      <w:startOverride w:val="11"/>
    </w:lvlOverride>
  </w:num>
  <w:num w:numId="72">
    <w:abstractNumId w:val="54"/>
    <w:lvlOverride w:ilvl="0">
      <w:startOverride w:val="12"/>
    </w:lvlOverride>
  </w:num>
  <w:num w:numId="73">
    <w:abstractNumId w:val="81"/>
    <w:lvlOverride w:ilvl="0">
      <w:startOverride w:val="13"/>
    </w:lvlOverride>
  </w:num>
  <w:num w:numId="74">
    <w:abstractNumId w:val="47"/>
  </w:num>
  <w:num w:numId="75">
    <w:abstractNumId w:val="89"/>
  </w:num>
  <w:num w:numId="76">
    <w:abstractNumId w:val="25"/>
  </w:num>
  <w:num w:numId="77">
    <w:abstractNumId w:val="41"/>
  </w:num>
  <w:num w:numId="78">
    <w:abstractNumId w:val="61"/>
  </w:num>
  <w:num w:numId="79">
    <w:abstractNumId w:val="70"/>
  </w:num>
  <w:num w:numId="80">
    <w:abstractNumId w:val="60"/>
  </w:num>
  <w:num w:numId="81">
    <w:abstractNumId w:val="18"/>
  </w:num>
  <w:num w:numId="82">
    <w:abstractNumId w:val="23"/>
  </w:num>
  <w:num w:numId="83">
    <w:abstractNumId w:val="14"/>
  </w:num>
  <w:num w:numId="84">
    <w:abstractNumId w:val="58"/>
  </w:num>
  <w:num w:numId="85">
    <w:abstractNumId w:val="3"/>
  </w:num>
  <w:num w:numId="86">
    <w:abstractNumId w:val="90"/>
  </w:num>
  <w:num w:numId="87">
    <w:abstractNumId w:val="17"/>
  </w:num>
  <w:num w:numId="88">
    <w:abstractNumId w:val="80"/>
  </w:num>
  <w:num w:numId="89">
    <w:abstractNumId w:val="78"/>
  </w:num>
  <w:num w:numId="90">
    <w:abstractNumId w:val="30"/>
  </w:num>
  <w:num w:numId="91">
    <w:abstractNumId w:val="1"/>
  </w:num>
  <w:num w:numId="92">
    <w:abstractNumId w:val="71"/>
  </w:num>
  <w:num w:numId="93">
    <w:abstractNumId w:val="73"/>
  </w:num>
  <w:num w:numId="94">
    <w:abstractNumId w:val="40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BA"/>
    <w:rsid w:val="00085282"/>
    <w:rsid w:val="00161AFF"/>
    <w:rsid w:val="001921A6"/>
    <w:rsid w:val="00352056"/>
    <w:rsid w:val="00357683"/>
    <w:rsid w:val="008E006E"/>
    <w:rsid w:val="00B22E7A"/>
    <w:rsid w:val="00C72BA7"/>
    <w:rsid w:val="00DC2CBA"/>
    <w:rsid w:val="00ED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82"/>
  </w:style>
  <w:style w:type="paragraph" w:styleId="1">
    <w:name w:val="heading 1"/>
    <w:basedOn w:val="a"/>
    <w:link w:val="10"/>
    <w:uiPriority w:val="1"/>
    <w:qFormat/>
    <w:rsid w:val="00085282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2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52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52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52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852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0852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852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ody Text"/>
    <w:basedOn w:val="a"/>
    <w:link w:val="a4"/>
    <w:uiPriority w:val="1"/>
    <w:qFormat/>
    <w:rsid w:val="00085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528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85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paragraph" w:styleId="a7">
    <w:name w:val="Balloon Text"/>
    <w:basedOn w:val="a"/>
    <w:link w:val="a8"/>
    <w:uiPriority w:val="99"/>
    <w:semiHidden/>
    <w:unhideWhenUsed/>
    <w:rsid w:val="00085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282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85282"/>
  </w:style>
  <w:style w:type="paragraph" w:customStyle="1" w:styleId="c2">
    <w:name w:val="c2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85282"/>
  </w:style>
  <w:style w:type="character" w:customStyle="1" w:styleId="c68">
    <w:name w:val="c68"/>
    <w:basedOn w:val="a0"/>
    <w:rsid w:val="00085282"/>
  </w:style>
  <w:style w:type="paragraph" w:customStyle="1" w:styleId="c27">
    <w:name w:val="c27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085282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085282"/>
    <w:rPr>
      <w:color w:val="0000FF"/>
      <w:u w:val="single"/>
    </w:rPr>
  </w:style>
  <w:style w:type="character" w:styleId="ac">
    <w:name w:val="Emphasis"/>
    <w:basedOn w:val="a0"/>
    <w:uiPriority w:val="20"/>
    <w:qFormat/>
    <w:rsid w:val="00085282"/>
    <w:rPr>
      <w:i/>
      <w:iCs/>
    </w:rPr>
  </w:style>
  <w:style w:type="character" w:styleId="ad">
    <w:name w:val="Strong"/>
    <w:basedOn w:val="a0"/>
    <w:uiPriority w:val="22"/>
    <w:qFormat/>
    <w:rsid w:val="00085282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52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085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85282"/>
  </w:style>
  <w:style w:type="paragraph" w:styleId="af0">
    <w:name w:val="footer"/>
    <w:basedOn w:val="a"/>
    <w:link w:val="af1"/>
    <w:uiPriority w:val="99"/>
    <w:unhideWhenUsed/>
    <w:rsid w:val="00085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85282"/>
  </w:style>
  <w:style w:type="character" w:customStyle="1" w:styleId="1658">
    <w:name w:val="1658"/>
    <w:aliases w:val="bqiaagaaeyqcaaagiaiaaan+awaabyw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1628">
    <w:name w:val="1628"/>
    <w:aliases w:val="bqiaagaaeyqcaaagiaiaaangawaabw4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1726">
    <w:name w:val="1726"/>
    <w:aliases w:val="bqiaagaaeyqcaaagiaiaaapcawaabda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B22E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282"/>
  </w:style>
  <w:style w:type="paragraph" w:styleId="1">
    <w:name w:val="heading 1"/>
    <w:basedOn w:val="a"/>
    <w:link w:val="10"/>
    <w:uiPriority w:val="1"/>
    <w:qFormat/>
    <w:rsid w:val="00085282"/>
    <w:pPr>
      <w:widowControl w:val="0"/>
      <w:autoSpaceDE w:val="0"/>
      <w:autoSpaceDN w:val="0"/>
      <w:spacing w:after="0" w:line="240" w:lineRule="auto"/>
      <w:ind w:left="219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52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52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52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528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852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0852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852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Body Text"/>
    <w:basedOn w:val="a"/>
    <w:link w:val="a4"/>
    <w:uiPriority w:val="1"/>
    <w:qFormat/>
    <w:rsid w:val="000852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5282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85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3">
    <w:name w:val="1393"/>
    <w:aliases w:val="bqiaagaaeyqcaaagiaiaaapybaaabeye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paragraph" w:styleId="a7">
    <w:name w:val="Balloon Text"/>
    <w:basedOn w:val="a"/>
    <w:link w:val="a8"/>
    <w:uiPriority w:val="99"/>
    <w:semiHidden/>
    <w:unhideWhenUsed/>
    <w:rsid w:val="00085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5282"/>
    <w:rPr>
      <w:rFonts w:ascii="Tahoma" w:hAnsi="Tahoma" w:cs="Tahoma"/>
      <w:sz w:val="16"/>
      <w:szCs w:val="16"/>
    </w:rPr>
  </w:style>
  <w:style w:type="paragraph" w:customStyle="1" w:styleId="c22">
    <w:name w:val="c22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085282"/>
  </w:style>
  <w:style w:type="paragraph" w:customStyle="1" w:styleId="c2">
    <w:name w:val="c2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85282"/>
  </w:style>
  <w:style w:type="character" w:customStyle="1" w:styleId="c68">
    <w:name w:val="c68"/>
    <w:basedOn w:val="a0"/>
    <w:rsid w:val="00085282"/>
  </w:style>
  <w:style w:type="paragraph" w:customStyle="1" w:styleId="c27">
    <w:name w:val="c27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a"/>
    <w:uiPriority w:val="34"/>
    <w:qFormat/>
    <w:rsid w:val="00085282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085282"/>
    <w:rPr>
      <w:color w:val="0000FF"/>
      <w:u w:val="single"/>
    </w:rPr>
  </w:style>
  <w:style w:type="character" w:styleId="ac">
    <w:name w:val="Emphasis"/>
    <w:basedOn w:val="a0"/>
    <w:uiPriority w:val="20"/>
    <w:qFormat/>
    <w:rsid w:val="00085282"/>
    <w:rPr>
      <w:i/>
      <w:iCs/>
    </w:rPr>
  </w:style>
  <w:style w:type="character" w:styleId="ad">
    <w:name w:val="Strong"/>
    <w:basedOn w:val="a0"/>
    <w:uiPriority w:val="22"/>
    <w:qFormat/>
    <w:rsid w:val="00085282"/>
    <w:rPr>
      <w:b/>
      <w:bCs/>
    </w:rPr>
  </w:style>
  <w:style w:type="paragraph" w:customStyle="1" w:styleId="docdata">
    <w:name w:val="docdata"/>
    <w:aliases w:val="docy,v5,128080,bqiaagaaeyqcaaagiaiaaao38weabcxzaqaaaaaaaaaaaaaaaaaaaaaaaaaaaaaaaaaaaaaaaaaaaaaaaaaaaaaaaaaaaaaaaaaaaaaaaaaaaaaaaaaaaaaaaaaaaaaaaaaaaaaaaaaaaaaaaaaaaaaaaaaaaaaaaaaaaaaaaaaaaaaaaaaaaaaaaaaaaaaaaaaaaaaaaaaaaaaaaaaaaaaaaaaaaaaaaaaaaa"/>
    <w:basedOn w:val="a"/>
    <w:rsid w:val="00085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852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085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85282"/>
  </w:style>
  <w:style w:type="paragraph" w:styleId="af0">
    <w:name w:val="footer"/>
    <w:basedOn w:val="a"/>
    <w:link w:val="af1"/>
    <w:uiPriority w:val="99"/>
    <w:unhideWhenUsed/>
    <w:rsid w:val="000852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85282"/>
  </w:style>
  <w:style w:type="character" w:customStyle="1" w:styleId="1658">
    <w:name w:val="1658"/>
    <w:aliases w:val="bqiaagaaeyqcaaagiaiaaan+awaabyw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1628">
    <w:name w:val="1628"/>
    <w:aliases w:val="bqiaagaaeyqcaaagiaiaaangawaabw4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1648">
    <w:name w:val="1648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1726">
    <w:name w:val="1726"/>
    <w:aliases w:val="bqiaagaaeyqcaaagiaiaaapcawaabdadaaaaaaaaaaaaaaaaaaaaaaaaaaaaaaaaaaaaaaaaaaaaaaaaaaaaaaaaaaaaaaaaaaaaaaaaaaaaaaaaaaaaaaaaaaaaaaaaaaaaaaaaaaaaaaaaaaaaaaaaaaaaaaaaaaaaaaaaaaaaaaaaaaaaaaaaaaaaaaaaaaaaaaaaaaaaaaaaaaaaaaaaaaaaaaaaaaaaaaaa"/>
    <w:basedOn w:val="a0"/>
    <w:rsid w:val="00085282"/>
  </w:style>
  <w:style w:type="character" w:customStyle="1" w:styleId="aa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9"/>
    <w:uiPriority w:val="34"/>
    <w:qFormat/>
    <w:locked/>
    <w:rsid w:val="00B22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401</dc:creator>
  <cp:lastModifiedBy>Ольга</cp:lastModifiedBy>
  <cp:revision>4</cp:revision>
  <cp:lastPrinted>2025-09-10T06:58:00Z</cp:lastPrinted>
  <dcterms:created xsi:type="dcterms:W3CDTF">2025-10-24T03:32:00Z</dcterms:created>
  <dcterms:modified xsi:type="dcterms:W3CDTF">2025-11-04T11:29:00Z</dcterms:modified>
</cp:coreProperties>
</file>